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290E7B" w:rsidP="00290E7B">
      <w:pPr>
        <w:spacing w:after="120"/>
        <w:jc w:val="center"/>
        <w:rPr>
          <w:rFonts w:ascii="Arial" w:hAnsi="Arial" w:cs="Arial"/>
          <w:b/>
          <w:color w:val="auto"/>
        </w:rPr>
      </w:pPr>
      <w:r>
        <w:rPr>
          <w:rFonts w:ascii="Arial" w:hAnsi="Arial" w:cs="Arial"/>
          <w:b/>
          <w:color w:val="auto"/>
        </w:rPr>
        <w:t>2017</w:t>
      </w:r>
      <w:r w:rsidRPr="00C12EB6">
        <w:rPr>
          <w:rFonts w:ascii="Arial" w:hAnsi="Arial" w:cs="Arial"/>
          <w:b/>
          <w:color w:val="auto"/>
        </w:rPr>
        <w:t xml:space="preserve"> </w:t>
      </w:r>
      <w:r>
        <w:rPr>
          <w:rFonts w:ascii="Arial" w:hAnsi="Arial" w:cs="Arial"/>
          <w:b/>
          <w:color w:val="auto"/>
        </w:rPr>
        <w:t>WORLD TEACHERS' DAY</w:t>
      </w:r>
      <w:r w:rsidRPr="00C12EB6">
        <w:rPr>
          <w:rFonts w:ascii="Arial" w:hAnsi="Arial" w:cs="Arial"/>
          <w:b/>
          <w:color w:val="auto"/>
        </w:rPr>
        <w:t xml:space="preserve"> AWARD</w:t>
      </w:r>
      <w:r>
        <w:rPr>
          <w:rFonts w:ascii="Arial" w:hAnsi="Arial" w:cs="Arial"/>
          <w:b/>
          <w:color w:val="auto"/>
        </w:rPr>
        <w:t>S</w:t>
      </w:r>
    </w:p>
    <w:p w:rsidR="00290E7B" w:rsidRPr="007327D5" w:rsidRDefault="00290E7B" w:rsidP="00290E7B">
      <w:pPr>
        <w:jc w:val="center"/>
      </w:pPr>
      <w:r w:rsidRPr="007327D5">
        <w:rPr>
          <w:rFonts w:ascii="Arial" w:hAnsi="Arial" w:cs="Arial"/>
          <w:b/>
          <w:color w:val="auto"/>
        </w:rPr>
        <w:t>EXCELLENCE IN GLOBAL CITIZENSHIP EDUCATION</w:t>
      </w:r>
      <w:r>
        <w:rPr>
          <w:rFonts w:ascii="Arial" w:hAnsi="Arial" w:cs="Arial"/>
          <w:b/>
          <w:color w:val="auto"/>
        </w:rPr>
        <w:t xml:space="preserve"> – </w:t>
      </w:r>
      <w:r>
        <w:rPr>
          <w:rFonts w:ascii="Arial" w:hAnsi="Arial" w:cs="Arial"/>
          <w:b/>
          <w:color w:val="auto"/>
        </w:rPr>
        <w:t>PRIM</w:t>
      </w:r>
      <w:r>
        <w:rPr>
          <w:rFonts w:ascii="Arial" w:hAnsi="Arial" w:cs="Arial"/>
          <w:b/>
          <w:color w:val="auto"/>
        </w:rPr>
        <w:t>ARY SCHOOL</w:t>
      </w:r>
    </w:p>
    <w:p w:rsidR="00290E7B" w:rsidRPr="00C12EB6" w:rsidRDefault="00290E7B" w:rsidP="00290E7B">
      <w:pPr>
        <w:rPr>
          <w:sz w:val="12"/>
          <w:szCs w:val="12"/>
        </w:rPr>
      </w:pPr>
    </w:p>
    <w:p w:rsidR="00290E7B" w:rsidRDefault="00290E7B" w:rsidP="00290E7B">
      <w:pPr>
        <w:shd w:val="clear" w:color="auto" w:fill="FFFFFF"/>
        <w:spacing w:after="120"/>
        <w:ind w:right="301"/>
        <w:jc w:val="center"/>
        <w:rPr>
          <w:rFonts w:ascii="Arial" w:hAnsi="Arial" w:cs="Arial"/>
          <w:b/>
          <w:color w:val="auto"/>
          <w:sz w:val="28"/>
          <w:szCs w:val="28"/>
        </w:rPr>
      </w:pPr>
      <w:r w:rsidRPr="001E1BC3">
        <w:rPr>
          <w:rFonts w:ascii="Arial" w:hAnsi="Arial" w:cs="Arial"/>
          <w:b/>
          <w:color w:val="auto"/>
          <w:sz w:val="28"/>
          <w:szCs w:val="28"/>
        </w:rPr>
        <w:t>ENTRY FORM</w:t>
      </w:r>
    </w:p>
    <w:p w:rsidR="00290E7B" w:rsidRPr="00DD6025" w:rsidRDefault="00290E7B" w:rsidP="00290E7B">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11</w:t>
      </w:r>
      <w:r w:rsidRPr="002D6023">
        <w:rPr>
          <w:rFonts w:ascii="Arial" w:hAnsi="Arial" w:cs="Arial"/>
          <w:b/>
          <w:sz w:val="22"/>
          <w:szCs w:val="22"/>
          <w:vertAlign w:val="superscript"/>
        </w:rPr>
        <w:t>th</w:t>
      </w:r>
      <w:r>
        <w:rPr>
          <w:rFonts w:ascii="Arial" w:hAnsi="Arial" w:cs="Arial"/>
          <w:b/>
          <w:sz w:val="22"/>
          <w:szCs w:val="22"/>
        </w:rPr>
        <w:t xml:space="preserve"> </w:t>
      </w:r>
      <w:r w:rsidRPr="00DD6025">
        <w:rPr>
          <w:rFonts w:ascii="Arial" w:hAnsi="Arial" w:cs="Arial"/>
          <w:b/>
          <w:sz w:val="22"/>
          <w:szCs w:val="22"/>
        </w:rPr>
        <w:t>August</w:t>
      </w:r>
      <w:r>
        <w:rPr>
          <w:rFonts w:ascii="Arial" w:hAnsi="Arial" w:cs="Arial"/>
          <w:b/>
          <w:sz w:val="22"/>
          <w:szCs w:val="22"/>
        </w:rPr>
        <w:t xml:space="preserve"> 2017</w:t>
      </w:r>
      <w:r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Teacher Entrant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you become a winner or finalist. Individual teachers and groups of teachers may enter.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QKgIAAFc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CTfJUUD8isQ7G7sZpxE0H7hslPXZ2Sf3XI3OCEvXOoDhX&#10;8+UyjkI6LFevFnhwl5bq0sIMR6iSBkrG7T6M43O0TrYdRhrbwcANCtrIxHVUfsxqSh+7N0kwTVoc&#10;j8tz8vrxP9h9BwAA//8DAFBLAwQUAAYACAAAACEA/h+QOtwAAAAHAQAADwAAAGRycy9kb3ducmV2&#10;LnhtbEyOwU7DMBBE70j8g7VIXBB1SqvQhDgVQgLBrRQEVzfeJhH2OthuGv6e7QlOq9E8zb5qPTkr&#10;Rgyx96RgPstAIDXe9NQqeH97vF6BiEmT0dYTKvjBCOv6/KzSpfFHesVxm1rBIxRLraBLaSiljE2H&#10;TseZH5C42/vgdOIYWmmCPvK4s/Imy3LpdE/8odMDPnTYfG0PTsFq+Tx+xpfF5qPJ97ZIV7fj03dQ&#10;6vJiur8DkXBKfzCc9Fkdanba+QOZKKyCRc6ggoIPt0VxyjvGlvMcZF3J//71LwAAAP//AwBQSwEC&#10;LQAUAAYACAAAACEAtoM4kv4AAADhAQAAEwAAAAAAAAAAAAAAAAAAAAAAW0NvbnRlbnRfVHlwZXNd&#10;LnhtbFBLAQItABQABgAIAAAAIQA4/SH/1gAAAJQBAAALAAAAAAAAAAAAAAAAAC8BAABfcmVscy8u&#10;cmVsc1BLAQItABQABgAIAAAAIQDj7ueQKgIAAFcEAAAOAAAAAAAAAAAAAAAAAC4CAABkcnMvZTJv&#10;RG9jLnhtbFBLAQItABQABgAIAAAAIQD+H5A63AAAAAcBAAAPAAAAAAAAAAAAAAAAAIQEAABkcnMv&#10;ZG93bnJldi54bWxQSwUGAAAAAAQABADzAAAAjQ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Teacher Entrant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you become a winner or finalist. Individual teachers and groups of teachers may enter.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Name of Teacher Entrant(s):</w:t>
      </w:r>
    </w:p>
    <w:p w:rsidR="00290E7B" w:rsidRDefault="00290E7B"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p>
    <w:p w:rsidR="00290E7B" w:rsidRPr="001E1BC3" w:rsidRDefault="00290E7B" w:rsidP="00290E7B">
      <w:pPr>
        <w:tabs>
          <w:tab w:val="left" w:pos="2977"/>
        </w:tabs>
        <w:spacing w:before="120" w:after="120"/>
        <w:ind w:right="301"/>
        <w:rPr>
          <w:rFonts w:ascii="Arial" w:hAnsi="Arial"/>
          <w:sz w:val="22"/>
          <w:szCs w:val="22"/>
        </w:rPr>
      </w:pPr>
      <w:r>
        <w:rPr>
          <w:rFonts w:ascii="Arial" w:hAnsi="Arial"/>
          <w:sz w:val="22"/>
          <w:szCs w:val="22"/>
        </w:rPr>
        <w:t xml:space="preserve">2017 </w:t>
      </w:r>
      <w:r>
        <w:rPr>
          <w:rFonts w:ascii="Arial" w:hAnsi="Arial"/>
          <w:sz w:val="22"/>
          <w:szCs w:val="22"/>
        </w:rPr>
        <w:t>Prim</w:t>
      </w:r>
      <w:r>
        <w:rPr>
          <w:rFonts w:ascii="Arial" w:hAnsi="Arial"/>
          <w:sz w:val="22"/>
          <w:szCs w:val="22"/>
        </w:rPr>
        <w:t>ary School Year Group or School Position:</w:t>
      </w:r>
      <w:r w:rsidRPr="001E1BC3">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Default="00290E7B" w:rsidP="00290E7B">
      <w:pPr>
        <w:spacing w:before="120" w:after="120"/>
        <w:ind w:right="301"/>
        <w:rPr>
          <w:rFonts w:ascii="Arial" w:hAnsi="Arial"/>
          <w:sz w:val="22"/>
          <w:szCs w:val="22"/>
        </w:rPr>
      </w:pPr>
      <w:r>
        <w:rPr>
          <w:rFonts w:ascii="Arial" w:hAnsi="Arial"/>
          <w:sz w:val="22"/>
          <w:szCs w:val="22"/>
        </w:rPr>
        <w:t>Address:</w:t>
      </w:r>
    </w:p>
    <w:p w:rsidR="00290E7B" w:rsidRPr="001E1BC3" w:rsidRDefault="00290E7B" w:rsidP="00290E7B">
      <w:pPr>
        <w:spacing w:before="120" w:after="120"/>
        <w:ind w:right="301"/>
        <w:rPr>
          <w:rFonts w:ascii="Arial" w:hAnsi="Arial"/>
          <w:sz w:val="22"/>
          <w:szCs w:val="22"/>
        </w:rPr>
      </w:pPr>
      <w:r>
        <w:rPr>
          <w:rFonts w:ascii="Arial" w:hAnsi="Arial"/>
          <w:sz w:val="22"/>
          <w:szCs w:val="22"/>
        </w:rPr>
        <w:t xml:space="preserve">Entrant's (or lead entrant for group) </w:t>
      </w:r>
      <w:r w:rsidRPr="001E1BC3">
        <w:rPr>
          <w:rFonts w:ascii="Arial" w:hAnsi="Arial"/>
          <w:sz w:val="22"/>
          <w:szCs w:val="22"/>
        </w:rPr>
        <w:t>Mobile</w:t>
      </w:r>
      <w:r>
        <w:rPr>
          <w:rFonts w:ascii="Arial" w:hAnsi="Arial"/>
          <w:sz w:val="22"/>
          <w:szCs w:val="22"/>
        </w:rPr>
        <w:t xml:space="preserve"> Number</w:t>
      </w:r>
      <w:r w:rsidRPr="001E1BC3">
        <w:rPr>
          <w:rFonts w:ascii="Arial" w:hAnsi="Arial"/>
          <w:sz w:val="22"/>
          <w:szCs w:val="22"/>
        </w:rPr>
        <w:t>:</w:t>
      </w:r>
      <w:r>
        <w:rPr>
          <w:rFonts w:ascii="Arial" w:hAnsi="Arial"/>
          <w:sz w:val="22"/>
          <w:szCs w:val="22"/>
        </w:rPr>
        <w:tab/>
      </w:r>
    </w:p>
    <w:p w:rsidR="00290E7B" w:rsidRDefault="00290E7B" w:rsidP="00290E7B">
      <w:pPr>
        <w:spacing w:after="120"/>
        <w:ind w:right="301"/>
        <w:rPr>
          <w:rFonts w:ascii="Arial" w:hAnsi="Arial"/>
          <w:sz w:val="22"/>
          <w:szCs w:val="22"/>
        </w:rPr>
      </w:pPr>
      <w:r>
        <w:rPr>
          <w:rFonts w:ascii="Arial" w:hAnsi="Arial"/>
          <w:sz w:val="22"/>
          <w:szCs w:val="22"/>
        </w:rPr>
        <w:t xml:space="preserve">Entrant's (or lead entrant for group) </w:t>
      </w:r>
      <w:r w:rsidRPr="001E1BC3">
        <w:rPr>
          <w:rFonts w:ascii="Arial" w:hAnsi="Arial"/>
          <w:sz w:val="22"/>
          <w:szCs w:val="22"/>
        </w:rPr>
        <w:t>Email</w:t>
      </w:r>
      <w:r>
        <w:rPr>
          <w:rFonts w:ascii="Arial" w:hAnsi="Arial"/>
          <w:sz w:val="22"/>
          <w:szCs w:val="22"/>
        </w:rPr>
        <w:t xml:space="preserve"> Address</w:t>
      </w:r>
      <w:r w:rsidRPr="001E1BC3">
        <w:rPr>
          <w:rFonts w:ascii="Arial" w:hAnsi="Arial"/>
          <w:sz w:val="22"/>
          <w:szCs w:val="22"/>
        </w:rPr>
        <w:t>:</w:t>
      </w:r>
    </w:p>
    <w:p w:rsidR="00290E7B" w:rsidRDefault="00290E7B" w:rsidP="00290E7B">
      <w:pPr>
        <w:spacing w:after="120"/>
        <w:ind w:right="301"/>
        <w:rPr>
          <w:rFonts w:ascii="Arial" w:hAnsi="Arial"/>
          <w:sz w:val="22"/>
          <w:szCs w:val="22"/>
        </w:rPr>
      </w:pP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6432" behindDoc="0" locked="0" layoutInCell="1" allowOverlap="1" wp14:anchorId="175A8BED" wp14:editId="07B6B29B">
                <wp:simplePos x="0" y="0"/>
                <wp:positionH relativeFrom="column">
                  <wp:posOffset>22860</wp:posOffset>
                </wp:positionH>
                <wp:positionV relativeFrom="paragraph">
                  <wp:posOffset>58420</wp:posOffset>
                </wp:positionV>
                <wp:extent cx="6286500" cy="876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63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290E7B" w:rsidRPr="00A1750E" w:rsidRDefault="00290E7B" w:rsidP="00290E7B">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up to three referees (ideally, two educators at the entrant's current school and one community member). Please </w:t>
                            </w:r>
                            <w:proofErr w:type="gramStart"/>
                            <w:r w:rsidRPr="00A1750E">
                              <w:rPr>
                                <w:rFonts w:ascii="Arial" w:hAnsi="Arial"/>
                                <w:color w:val="404040" w:themeColor="text1" w:themeTint="BF"/>
                                <w:sz w:val="22"/>
                                <w:szCs w:val="22"/>
                              </w:rPr>
                              <w:t>advise</w:t>
                            </w:r>
                            <w:proofErr w:type="gramEnd"/>
                            <w:r w:rsidRPr="00A1750E">
                              <w:rPr>
                                <w:rFonts w:ascii="Arial" w:hAnsi="Arial"/>
                                <w:color w:val="404040" w:themeColor="text1" w:themeTint="BF"/>
                                <w:sz w:val="22"/>
                                <w:szCs w:val="22"/>
                              </w:rPr>
                              <w:t xml:space="preserve"> referees that members of the judging panel may contact them during the selection process.</w:t>
                            </w:r>
                          </w:p>
                          <w:p w:rsidR="00290E7B" w:rsidRPr="001E1BC3" w:rsidRDefault="00290E7B" w:rsidP="00290E7B">
                            <w:pPr>
                              <w:shd w:val="clear" w:color="auto" w:fill="8DB3E2" w:themeFill="text2" w:themeFillTint="66"/>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pt;margin-top:4.6pt;width:49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F+Kw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q4oMUxj&#10;ix5FH8hb6MkqstNZn6PTg0W30OM1djlV6u098G+eGNi2zDTi1jnoWsEqzG4SX2YXTwccH0HK7iNU&#10;GIbtAySgvnY6UodkEETHLh3PnYmpcLxcTJeL+RhNHG3L68UVyjEEy59fW+fDewGaRKGgDjuf0Nnh&#10;3ofB9dklBvOgZLWTSiXFNeVWOXJgOCW79J3Qf3JThnTI03w6Hwj4K8Q4fX+C0DLguCupsYqzE8sj&#10;be9MhWmyPDCpBhmrU+bEY6RuIDH0ZZ8adhUDRI5LqI5IrINhunEbUWjB/aCkw8kuqP++Z05Qoj4Y&#10;bM5qMpvFVUjKbH49RcVdWspLCzMcoQoaKBnEbRjWZ2+dbFqMNIyDgVtsaC0T1y9ZndLH6U3dOm1a&#10;XI9LPXm9/A82TwAAAP//AwBQSwMEFAAGAAgAAAAhAHbZiDncAAAABwEAAA8AAABkcnMvZG93bnJl&#10;di54bWxMjsFOwzAQRO9I/IO1SFwQdUirtAlxKoQEghsU1F7deJtE2OsQu2n4e7YnOI7maeaV68lZ&#10;MeIQOk8K7mYJCKTam44aBZ8fT7crECFqMtp6QgU/GGBdXV6UujD+RO84bmIjeIRCoRW0MfaFlKFu&#10;0ekw8z0Sdwc/OB05Do00gz7xuLMyTZJMOt0RP7S6x8cW66/N0SlYLV7GXXidv23r7GDzeLMcn78H&#10;pa6vpod7EBGn+AfDWZ/VoWKnvT+SCcIqmGcMKshTENzm+TnvGVssU5BVKf/7V78AAAD//wMAUEsB&#10;Ai0AFAAGAAgAAAAhALaDOJL+AAAA4QEAABMAAAAAAAAAAAAAAAAAAAAAAFtDb250ZW50X1R5cGVz&#10;XS54bWxQSwECLQAUAAYACAAAACEAOP0h/9YAAACUAQAACwAAAAAAAAAAAAAAAAAvAQAAX3JlbHMv&#10;LnJlbHNQSwECLQAUAAYACAAAACEA3n0xfisCAABXBAAADgAAAAAAAAAAAAAAAAAuAgAAZHJzL2Uy&#10;b0RvYy54bWxQSwECLQAUAAYACAAAACEAdtmIOdwAAAAHAQAADwAAAAAAAAAAAAAAAACFBAAAZHJz&#10;L2Rvd25yZXYueG1sUEsFBgAAAAAEAAQA8wAAAI4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290E7B" w:rsidRPr="00A1750E" w:rsidRDefault="00290E7B" w:rsidP="00290E7B">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up to three referees (ideally, two educators at the entrant's current school and one community member). Please </w:t>
                      </w:r>
                      <w:proofErr w:type="gramStart"/>
                      <w:r w:rsidRPr="00A1750E">
                        <w:rPr>
                          <w:rFonts w:ascii="Arial" w:hAnsi="Arial"/>
                          <w:color w:val="404040" w:themeColor="text1" w:themeTint="BF"/>
                          <w:sz w:val="22"/>
                          <w:szCs w:val="22"/>
                        </w:rPr>
                        <w:t>advise</w:t>
                      </w:r>
                      <w:proofErr w:type="gramEnd"/>
                      <w:r w:rsidRPr="00A1750E">
                        <w:rPr>
                          <w:rFonts w:ascii="Arial" w:hAnsi="Arial"/>
                          <w:color w:val="404040" w:themeColor="text1" w:themeTint="BF"/>
                          <w:sz w:val="22"/>
                          <w:szCs w:val="22"/>
                        </w:rPr>
                        <w:t xml:space="preserve"> referees that members of the judging panel may contact them during the selection process.</w:t>
                      </w:r>
                    </w:p>
                    <w:p w:rsidR="00290E7B" w:rsidRPr="001E1BC3" w:rsidRDefault="00290E7B" w:rsidP="00290E7B">
                      <w:pPr>
                        <w:shd w:val="clear" w:color="auto" w:fill="8DB3E2" w:themeFill="text2" w:themeFillTint="66"/>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Pr>
          <w:rFonts w:ascii="Arial" w:hAnsi="Arial"/>
          <w:sz w:val="22"/>
          <w:szCs w:val="22"/>
          <w:u w:val="single"/>
        </w:rPr>
        <w:t xml:space="preserve"> </w:t>
      </w:r>
      <w:r w:rsidRPr="000C04F4">
        <w:rPr>
          <w:rFonts w:ascii="Arial" w:hAnsi="Arial"/>
          <w:sz w:val="22"/>
          <w:szCs w:val="22"/>
        </w:rPr>
        <w:t>(3)</w:t>
      </w:r>
      <w:r>
        <w:rPr>
          <w:rFonts w:ascii="Arial" w:hAnsi="Arial"/>
          <w:sz w:val="22"/>
          <w:szCs w:val="22"/>
        </w:rPr>
        <w:t xml:space="preserve"> referees</w:t>
      </w:r>
    </w:p>
    <w:p w:rsidR="00290E7B" w:rsidRDefault="00290E7B" w:rsidP="00290E7B">
      <w:pPr>
        <w:spacing w:after="120"/>
        <w:ind w:right="301"/>
        <w:rPr>
          <w:rFonts w:ascii="Arial" w:hAnsi="Arial"/>
          <w:sz w:val="22"/>
          <w:szCs w:val="22"/>
        </w:rPr>
      </w:pPr>
      <w:r>
        <w:rPr>
          <w:rFonts w:ascii="Arial" w:hAnsi="Arial"/>
          <w:sz w:val="22"/>
          <w:szCs w:val="22"/>
        </w:rPr>
        <w:t>Referee 1:</w:t>
      </w: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r>
        <w:rPr>
          <w:rFonts w:ascii="Arial" w:hAnsi="Arial"/>
          <w:sz w:val="22"/>
          <w:szCs w:val="22"/>
        </w:rPr>
        <w:t>Referee 2:</w:t>
      </w:r>
    </w:p>
    <w:p w:rsidR="00290E7B" w:rsidRDefault="00290E7B" w:rsidP="00290E7B">
      <w:pPr>
        <w:spacing w:after="120"/>
        <w:ind w:right="301"/>
        <w:rPr>
          <w:rFonts w:ascii="Arial" w:hAnsi="Arial"/>
          <w:sz w:val="22"/>
          <w:szCs w:val="22"/>
        </w:rPr>
      </w:pPr>
    </w:p>
    <w:p w:rsidR="00290E7B" w:rsidRPr="001E1BC3" w:rsidRDefault="00290E7B" w:rsidP="00290E7B">
      <w:pPr>
        <w:spacing w:after="120"/>
        <w:ind w:right="301"/>
        <w:rPr>
          <w:rFonts w:ascii="Arial" w:hAnsi="Arial"/>
          <w:sz w:val="22"/>
          <w:szCs w:val="22"/>
        </w:rPr>
      </w:pPr>
      <w:r>
        <w:rPr>
          <w:rFonts w:ascii="Arial" w:hAnsi="Arial"/>
          <w:sz w:val="22"/>
          <w:szCs w:val="22"/>
        </w:rPr>
        <w:t>Referee 3:</w:t>
      </w: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06EE9DEF" wp14:editId="0B2D8117">
                <wp:simplePos x="0" y="0"/>
                <wp:positionH relativeFrom="column">
                  <wp:posOffset>-15240</wp:posOffset>
                </wp:positionH>
                <wp:positionV relativeFrom="paragraph">
                  <wp:posOffset>144780</wp:posOffset>
                </wp:positionV>
                <wp:extent cx="6659880" cy="23622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62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Synopsis (up to 300 words)</w:t>
                            </w:r>
                          </w:p>
                          <w:p w:rsidR="00290E7B" w:rsidRDefault="00290E7B" w:rsidP="00290E7B">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 xml:space="preserve">Please outline how the entrant(s) has (have) demonstrated excellence in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 xml:space="preserve"> (defined as a very high standard of innovation and effectiveness in teaching/learning programs and student outcomes).</w:t>
                            </w:r>
                            <w:r>
                              <w:rPr>
                                <w:rFonts w:ascii="Arial" w:hAnsi="Arial"/>
                                <w:color w:val="404040" w:themeColor="text1" w:themeTint="BF"/>
                                <w:sz w:val="22"/>
                                <w:szCs w:val="22"/>
                              </w:rPr>
                              <w:t xml:space="preserve"> Entrants are encouraged to use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Highly Accomplished Teachers or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Lead Teachers as a framework.</w:t>
                            </w:r>
                            <w:r>
                              <w:rPr>
                                <w:rFonts w:ascii="Arial" w:hAnsi="Arial"/>
                                <w:color w:val="404040" w:themeColor="text1" w:themeTint="BF"/>
                                <w:sz w:val="20"/>
                                <w:szCs w:val="20"/>
                              </w:rPr>
                              <w:t xml:space="preserve"> </w:t>
                            </w:r>
                          </w:p>
                          <w:p w:rsidR="00290E7B" w:rsidRPr="00A1750E" w:rsidRDefault="00290E7B" w:rsidP="00290E7B">
                            <w:pPr>
                              <w:shd w:val="clear" w:color="auto" w:fill="8DB3E2" w:themeFill="text2" w:themeFillTint="66"/>
                              <w:tabs>
                                <w:tab w:val="num" w:pos="720"/>
                              </w:tabs>
                              <w:spacing w:line="276" w:lineRule="auto"/>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Global citizenship education teaching/learning programs</w:t>
                            </w:r>
                            <w:r w:rsidRPr="00A1750E">
                              <w:rPr>
                                <w:rStyle w:val="apple-converted-space"/>
                                <w:rFonts w:ascii="Arial" w:hAnsi="Arial" w:cs="Arial"/>
                                <w:color w:val="404040" w:themeColor="text1" w:themeTint="BF"/>
                                <w:sz w:val="18"/>
                                <w:szCs w:val="18"/>
                                <w:shd w:val="clear" w:color="auto" w:fill="8DB3E2" w:themeFill="text2" w:themeFillTint="66"/>
                              </w:rPr>
                              <w:t xml:space="preserve"> are those that </w:t>
                            </w:r>
                            <w:r w:rsidRPr="00A1750E">
                              <w:rPr>
                                <w:rFonts w:ascii="Arial" w:hAnsi="Arial" w:cs="Arial"/>
                                <w:color w:val="404040" w:themeColor="text1" w:themeTint="BF"/>
                                <w:sz w:val="18"/>
                                <w:szCs w:val="18"/>
                                <w:shd w:val="clear" w:color="auto" w:fill="8DB3E2" w:themeFill="text2" w:themeFillTint="66"/>
                              </w:rPr>
                              <w:t>p</w:t>
                            </w:r>
                            <w:r w:rsidRPr="00A1750E">
                              <w:rPr>
                                <w:rFonts w:ascii="Arial" w:hAnsi="Arial" w:cs="Arial"/>
                                <w:color w:val="404040" w:themeColor="text1" w:themeTint="BF"/>
                                <w:sz w:val="18"/>
                                <w:szCs w:val="18"/>
                              </w:rPr>
                              <w:t>romote critical-thinking and problem solving; increase awareness of the interconnectedness between global issues and local life;</w:t>
                            </w:r>
                          </w:p>
                          <w:p w:rsidR="00290E7B" w:rsidRPr="00A1750E" w:rsidRDefault="00290E7B" w:rsidP="00290E7B">
                            <w:pPr>
                              <w:shd w:val="clear" w:color="auto" w:fill="8DB3E2" w:themeFill="text2" w:themeFillTint="66"/>
                              <w:tabs>
                                <w:tab w:val="num" w:pos="720"/>
                              </w:tabs>
                              <w:spacing w:after="120" w:line="276" w:lineRule="auto"/>
                              <w:rPr>
                                <w:rFonts w:ascii="Arial" w:hAnsi="Arial" w:cs="Arial"/>
                                <w:color w:val="404040" w:themeColor="text1" w:themeTint="BF"/>
                                <w:sz w:val="18"/>
                                <w:szCs w:val="18"/>
                              </w:rPr>
                            </w:pPr>
                            <w:r w:rsidRPr="00A1750E">
                              <w:rPr>
                                <w:rFonts w:ascii="Arial" w:hAnsi="Arial" w:cs="Arial"/>
                                <w:color w:val="404040" w:themeColor="text1" w:themeTint="BF"/>
                                <w:sz w:val="18"/>
                                <w:szCs w:val="18"/>
                              </w:rPr>
                              <w:t xml:space="preserve">empower young people to take action on matters important to them and their communities; support one or more of the 2030 Sustainable Development Goals; align with one or more of the </w:t>
                            </w:r>
                            <w:r w:rsidRPr="00A1750E">
                              <w:rPr>
                                <w:rFonts w:ascii="Arial" w:hAnsi="Arial" w:cs="Arial"/>
                                <w:i/>
                                <w:color w:val="404040" w:themeColor="text1" w:themeTint="BF"/>
                                <w:sz w:val="18"/>
                                <w:szCs w:val="18"/>
                              </w:rPr>
                              <w:t>Western Australian Curriculum</w:t>
                            </w:r>
                            <w:r w:rsidRPr="00A1750E">
                              <w:rPr>
                                <w:rFonts w:ascii="Arial" w:hAnsi="Arial" w:cs="Arial"/>
                                <w:color w:val="404040" w:themeColor="text1" w:themeTint="BF"/>
                                <w:sz w:val="18"/>
                                <w:szCs w:val="18"/>
                              </w:rPr>
                              <w:t xml:space="preserve"> General Capabilities and syllabuses; and contribute to protective behaviours, positive futures, service learning and values education priorities in schools.</w:t>
                            </w:r>
                          </w:p>
                          <w:p w:rsidR="00290E7B" w:rsidRPr="00A1750E" w:rsidRDefault="00290E7B" w:rsidP="00290E7B">
                            <w:pPr>
                              <w:shd w:val="clear" w:color="auto" w:fill="8DB3E2" w:themeFill="text2" w:themeFillTint="66"/>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 xml:space="preserve">Global citizenship education outcomes </w:t>
                            </w:r>
                            <w:r w:rsidRPr="00A1750E">
                              <w:rPr>
                                <w:rStyle w:val="Emphasis"/>
                                <w:rFonts w:ascii="Arial" w:hAnsi="Arial" w:cs="Arial"/>
                                <w:i w:val="0"/>
                                <w:color w:val="404040" w:themeColor="text1" w:themeTint="BF"/>
                                <w:sz w:val="18"/>
                                <w:szCs w:val="18"/>
                                <w:shd w:val="clear" w:color="auto" w:fill="8DB3E2" w:themeFill="text2" w:themeFillTint="66"/>
                              </w:rPr>
                              <w:t xml:space="preserve">are students who </w:t>
                            </w:r>
                            <w:r w:rsidRPr="00A1750E">
                              <w:rPr>
                                <w:rFonts w:ascii="Arial" w:hAnsi="Arial" w:cs="Arial"/>
                                <w:color w:val="404040" w:themeColor="text1" w:themeTint="BF"/>
                                <w:sz w:val="18"/>
                                <w:szCs w:val="18"/>
                                <w:shd w:val="clear" w:color="auto" w:fill="8DB3E2" w:themeFill="text2" w:themeFillTint="66"/>
                              </w:rPr>
                              <w:t>recognise</w:t>
                            </w:r>
                            <w:r w:rsidRPr="00A1750E">
                              <w:rPr>
                                <w:rFonts w:ascii="Arial" w:hAnsi="Arial" w:cs="Arial"/>
                                <w:color w:val="404040" w:themeColor="text1" w:themeTint="BF"/>
                                <w:sz w:val="18"/>
                                <w:szCs w:val="18"/>
                              </w:rPr>
                              <w:t xml:space="preserve"> that we’re all one people with universal human needs; understand global interconnectedness; respect and value diversity; have the motivation and empathy to challenge inequality and injustice; and are agents of change who take action for the common good.</w:t>
                            </w:r>
                          </w:p>
                          <w:p w:rsidR="00290E7B" w:rsidRPr="00A1750E" w:rsidRDefault="00290E7B" w:rsidP="00290E7B">
                            <w:pPr>
                              <w:shd w:val="clear" w:color="auto" w:fill="8DB3E2" w:themeFill="text2" w:themeFillTint="66"/>
                              <w:tabs>
                                <w:tab w:val="num" w:pos="720"/>
                              </w:tabs>
                              <w:spacing w:after="120" w:line="276" w:lineRule="auto"/>
                              <w:rPr>
                                <w:rFonts w:ascii="Arial" w:hAnsi="Arial"/>
                                <w:color w:val="404040" w:themeColor="text1" w:themeTint="BF"/>
                                <w:sz w:val="18"/>
                                <w:szCs w:val="18"/>
                                <w:u w:val="single"/>
                              </w:rPr>
                            </w:pPr>
                          </w:p>
                          <w:p w:rsidR="00290E7B" w:rsidRDefault="00290E7B" w:rsidP="00290E7B">
                            <w:pPr>
                              <w:shd w:val="clear" w:color="auto" w:fill="FFFFFF" w:themeFill="background1"/>
                              <w:spacing w:before="120"/>
                              <w:ind w:right="301"/>
                              <w:rPr>
                                <w:rFonts w:ascii="Arial" w:hAnsi="Arial"/>
                                <w:color w:val="404040" w:themeColor="text1" w:themeTint="BF"/>
                                <w:sz w:val="20"/>
                                <w:szCs w:val="20"/>
                                <w:u w:val="single"/>
                              </w:rPr>
                            </w:pPr>
                          </w:p>
                          <w:p w:rsidR="00290E7B" w:rsidRPr="00EB1F6C" w:rsidRDefault="00290E7B" w:rsidP="00290E7B">
                            <w:pPr>
                              <w:shd w:val="clear" w:color="auto" w:fill="FFFFFF" w:themeFill="background1"/>
                              <w:spacing w:before="120"/>
                              <w:ind w:right="301"/>
                              <w:rPr>
                                <w:rFonts w:ascii="Arial" w:hAnsi="Arial"/>
                                <w:color w:val="404040" w:themeColor="text1" w:themeTint="BF"/>
                                <w:sz w:val="20"/>
                                <w:szCs w:val="20"/>
                              </w:rPr>
                            </w:pPr>
                          </w:p>
                          <w:p w:rsidR="00290E7B" w:rsidRPr="001E1BC3" w:rsidRDefault="00290E7B" w:rsidP="00290E7B">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pt;margin-top:11.4pt;width:524.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NKLAIAAFgEAAAOAAAAZHJzL2Uyb0RvYy54bWysVNuO2yAQfa/Uf0C8N06cSxMrzmqbbapK&#10;24u02w/AGMeowFAgsdOv74Cz2fT2UtUPiGGGM8M5M17f9FqRo3BeginpZDSmRBgOtTT7kn553L1a&#10;UuIDMzVTYERJT8LTm83LF+vOFiKHFlQtHEEQ44vOlrQNwRZZ5nkrNPMjsMKgswGnWUDT7bPasQ7R&#10;tcry8XiRdeBq64AL7/H0bnDSTcJvGsHDp6bxIhBVUqwtpNWltYprtlmzYu+YbSU/l8H+oQrNpMGk&#10;F6g7Fhg5OPkblJbcgYcmjDjoDJpGcpHegK+ZjH95zUPLrEhvQXK8vdDk/x8s/3j87IisSzqlxDCN&#10;Ej2KPpA30JNpZKezvsCgB4thocdjVDm91Nt74F89MbBtmdmLW+egawWrsbpJvJldXR1wfASpug9Q&#10;Yxp2CJCA+sbpSB2SQRAdVTpdlImlcDxcLOar5RJdHH35dJGj9ikHK56uW+fDOwGaxE1JHUqf4Nnx&#10;3odYDiueQmI2D0rWO6lUMty+2ipHjgzbZJe+M/pPYcqQrqSreT4fGPgrxDh9f4LQMmC/K6lLurwE&#10;sSLy9tbUqRsDk2rYY8nKnImM3A0shr7qk2J5TBBJrqA+IbMOhvbGccRNC+47JR22dkn9twNzghL1&#10;3qA6q8lsFmchGbP56xwNd+2prj3McIQqaaBk2G7DMD8H6+S+xUxDPxi4RUUbmbh+rupcPrZvkuA8&#10;anE+ru0U9fxD2PwAAAD//wMAUEsDBBQABgAIAAAAIQCG/vx/3wAAAAoBAAAPAAAAZHJzL2Rvd25y&#10;ZXYueG1sTI/BTsMwEETvSPyDtUhcUOuQRiEN2VQICQQ3KAiubrxNIuJ1sN00/D3uCY47M5p9U21m&#10;M4iJnO8tI1wvExDEjdU9twjvbw+LAoQPirUaLBPCD3nY1OdnlSq1PfIrTdvQiljCvlQIXQhjKaVv&#10;OjLKL+1IHL29dUaFeLpWaqeOsdwMMk2SXBrVc/zQqZHuO2q+tgeDUGRP06d/Xr18NPl+WIerm+nx&#10;2yFeXsx3tyACzeEvDCf8iA51ZNrZA2svBoRFmsUkQprGBSc/yfKo7BBW66wAWVfy/4T6FwAA//8D&#10;AFBLAQItABQABgAIAAAAIQC2gziS/gAAAOEBAAATAAAAAAAAAAAAAAAAAAAAAABbQ29udGVudF9U&#10;eXBlc10ueG1sUEsBAi0AFAAGAAgAAAAhADj9If/WAAAAlAEAAAsAAAAAAAAAAAAAAAAALwEAAF9y&#10;ZWxzLy5yZWxzUEsBAi0AFAAGAAgAAAAhADtiA0osAgAAWAQAAA4AAAAAAAAAAAAAAAAALgIAAGRy&#10;cy9lMm9Eb2MueG1sUEsBAi0AFAAGAAgAAAAhAIb+/H/fAAAACgEAAA8AAAAAAAAAAAAAAAAAhgQA&#10;AGRycy9kb3ducmV2LnhtbFBLBQYAAAAABAAEAPMAAACSBQ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Synopsis (up to 300 words)</w:t>
                      </w:r>
                    </w:p>
                    <w:p w:rsidR="00290E7B" w:rsidRDefault="00290E7B" w:rsidP="00290E7B">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 xml:space="preserve">Please outline how the entrant(s) has (have) demonstrated excellence in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 xml:space="preserve"> (defined as a very high standard of innovation and effectiveness in teaching/learning programs and student outcomes).</w:t>
                      </w:r>
                      <w:r>
                        <w:rPr>
                          <w:rFonts w:ascii="Arial" w:hAnsi="Arial"/>
                          <w:color w:val="404040" w:themeColor="text1" w:themeTint="BF"/>
                          <w:sz w:val="22"/>
                          <w:szCs w:val="22"/>
                        </w:rPr>
                        <w:t xml:space="preserve"> Entrants are encouraged to use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Highly Accomplished Teachers or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Lead Teachers as a framework.</w:t>
                      </w:r>
                      <w:r>
                        <w:rPr>
                          <w:rFonts w:ascii="Arial" w:hAnsi="Arial"/>
                          <w:color w:val="404040" w:themeColor="text1" w:themeTint="BF"/>
                          <w:sz w:val="20"/>
                          <w:szCs w:val="20"/>
                        </w:rPr>
                        <w:t xml:space="preserve"> </w:t>
                      </w:r>
                    </w:p>
                    <w:p w:rsidR="00290E7B" w:rsidRPr="00A1750E" w:rsidRDefault="00290E7B" w:rsidP="00290E7B">
                      <w:pPr>
                        <w:shd w:val="clear" w:color="auto" w:fill="8DB3E2" w:themeFill="text2" w:themeFillTint="66"/>
                        <w:tabs>
                          <w:tab w:val="num" w:pos="720"/>
                        </w:tabs>
                        <w:spacing w:line="276" w:lineRule="auto"/>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Global citizenship education teaching/learning programs</w:t>
                      </w:r>
                      <w:r w:rsidRPr="00A1750E">
                        <w:rPr>
                          <w:rStyle w:val="apple-converted-space"/>
                          <w:rFonts w:ascii="Arial" w:hAnsi="Arial" w:cs="Arial"/>
                          <w:color w:val="404040" w:themeColor="text1" w:themeTint="BF"/>
                          <w:sz w:val="18"/>
                          <w:szCs w:val="18"/>
                          <w:shd w:val="clear" w:color="auto" w:fill="8DB3E2" w:themeFill="text2" w:themeFillTint="66"/>
                        </w:rPr>
                        <w:t xml:space="preserve"> are those that </w:t>
                      </w:r>
                      <w:r w:rsidRPr="00A1750E">
                        <w:rPr>
                          <w:rFonts w:ascii="Arial" w:hAnsi="Arial" w:cs="Arial"/>
                          <w:color w:val="404040" w:themeColor="text1" w:themeTint="BF"/>
                          <w:sz w:val="18"/>
                          <w:szCs w:val="18"/>
                          <w:shd w:val="clear" w:color="auto" w:fill="8DB3E2" w:themeFill="text2" w:themeFillTint="66"/>
                        </w:rPr>
                        <w:t>p</w:t>
                      </w:r>
                      <w:r w:rsidRPr="00A1750E">
                        <w:rPr>
                          <w:rFonts w:ascii="Arial" w:hAnsi="Arial" w:cs="Arial"/>
                          <w:color w:val="404040" w:themeColor="text1" w:themeTint="BF"/>
                          <w:sz w:val="18"/>
                          <w:szCs w:val="18"/>
                        </w:rPr>
                        <w:t>romote critical-thinking and problem solving; increase awareness of the interconnectedness between global issues and local life;</w:t>
                      </w:r>
                    </w:p>
                    <w:p w:rsidR="00290E7B" w:rsidRPr="00A1750E" w:rsidRDefault="00290E7B" w:rsidP="00290E7B">
                      <w:pPr>
                        <w:shd w:val="clear" w:color="auto" w:fill="8DB3E2" w:themeFill="text2" w:themeFillTint="66"/>
                        <w:tabs>
                          <w:tab w:val="num" w:pos="720"/>
                        </w:tabs>
                        <w:spacing w:after="120" w:line="276" w:lineRule="auto"/>
                        <w:rPr>
                          <w:rFonts w:ascii="Arial" w:hAnsi="Arial" w:cs="Arial"/>
                          <w:color w:val="404040" w:themeColor="text1" w:themeTint="BF"/>
                          <w:sz w:val="18"/>
                          <w:szCs w:val="18"/>
                        </w:rPr>
                      </w:pPr>
                      <w:r w:rsidRPr="00A1750E">
                        <w:rPr>
                          <w:rFonts w:ascii="Arial" w:hAnsi="Arial" w:cs="Arial"/>
                          <w:color w:val="404040" w:themeColor="text1" w:themeTint="BF"/>
                          <w:sz w:val="18"/>
                          <w:szCs w:val="18"/>
                        </w:rPr>
                        <w:t xml:space="preserve">empower young people to take action on matters important to them and their communities; support one or more of the 2030 Sustainable Development Goals; align with one or more of the </w:t>
                      </w:r>
                      <w:r w:rsidRPr="00A1750E">
                        <w:rPr>
                          <w:rFonts w:ascii="Arial" w:hAnsi="Arial" w:cs="Arial"/>
                          <w:i/>
                          <w:color w:val="404040" w:themeColor="text1" w:themeTint="BF"/>
                          <w:sz w:val="18"/>
                          <w:szCs w:val="18"/>
                        </w:rPr>
                        <w:t>Western Australian Curriculum</w:t>
                      </w:r>
                      <w:r w:rsidRPr="00A1750E">
                        <w:rPr>
                          <w:rFonts w:ascii="Arial" w:hAnsi="Arial" w:cs="Arial"/>
                          <w:color w:val="404040" w:themeColor="text1" w:themeTint="BF"/>
                          <w:sz w:val="18"/>
                          <w:szCs w:val="18"/>
                        </w:rPr>
                        <w:t xml:space="preserve"> General Capabilities and syllabuses; and contribute to protective behaviours, positive futures, service learning and values education priorities in schools.</w:t>
                      </w:r>
                    </w:p>
                    <w:p w:rsidR="00290E7B" w:rsidRPr="00A1750E" w:rsidRDefault="00290E7B" w:rsidP="00290E7B">
                      <w:pPr>
                        <w:shd w:val="clear" w:color="auto" w:fill="8DB3E2" w:themeFill="text2" w:themeFillTint="66"/>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 xml:space="preserve">Global citizenship education outcomes </w:t>
                      </w:r>
                      <w:r w:rsidRPr="00A1750E">
                        <w:rPr>
                          <w:rStyle w:val="Emphasis"/>
                          <w:rFonts w:ascii="Arial" w:hAnsi="Arial" w:cs="Arial"/>
                          <w:i w:val="0"/>
                          <w:color w:val="404040" w:themeColor="text1" w:themeTint="BF"/>
                          <w:sz w:val="18"/>
                          <w:szCs w:val="18"/>
                          <w:shd w:val="clear" w:color="auto" w:fill="8DB3E2" w:themeFill="text2" w:themeFillTint="66"/>
                        </w:rPr>
                        <w:t xml:space="preserve">are students who </w:t>
                      </w:r>
                      <w:r w:rsidRPr="00A1750E">
                        <w:rPr>
                          <w:rFonts w:ascii="Arial" w:hAnsi="Arial" w:cs="Arial"/>
                          <w:color w:val="404040" w:themeColor="text1" w:themeTint="BF"/>
                          <w:sz w:val="18"/>
                          <w:szCs w:val="18"/>
                          <w:shd w:val="clear" w:color="auto" w:fill="8DB3E2" w:themeFill="text2" w:themeFillTint="66"/>
                        </w:rPr>
                        <w:t>recognise</w:t>
                      </w:r>
                      <w:r w:rsidRPr="00A1750E">
                        <w:rPr>
                          <w:rFonts w:ascii="Arial" w:hAnsi="Arial" w:cs="Arial"/>
                          <w:color w:val="404040" w:themeColor="text1" w:themeTint="BF"/>
                          <w:sz w:val="18"/>
                          <w:szCs w:val="18"/>
                        </w:rPr>
                        <w:t xml:space="preserve"> that we’re all one people with universal human needs; understand global interconnectedness; respect and value diversity; have the motivation and empathy to challenge inequality and injustice; and are agents of change who take action for the common good.</w:t>
                      </w:r>
                    </w:p>
                    <w:p w:rsidR="00290E7B" w:rsidRPr="00A1750E" w:rsidRDefault="00290E7B" w:rsidP="00290E7B">
                      <w:pPr>
                        <w:shd w:val="clear" w:color="auto" w:fill="8DB3E2" w:themeFill="text2" w:themeFillTint="66"/>
                        <w:tabs>
                          <w:tab w:val="num" w:pos="720"/>
                        </w:tabs>
                        <w:spacing w:after="120" w:line="276" w:lineRule="auto"/>
                        <w:rPr>
                          <w:rFonts w:ascii="Arial" w:hAnsi="Arial"/>
                          <w:color w:val="404040" w:themeColor="text1" w:themeTint="BF"/>
                          <w:sz w:val="18"/>
                          <w:szCs w:val="18"/>
                          <w:u w:val="single"/>
                        </w:rPr>
                      </w:pPr>
                    </w:p>
                    <w:p w:rsidR="00290E7B" w:rsidRDefault="00290E7B" w:rsidP="00290E7B">
                      <w:pPr>
                        <w:shd w:val="clear" w:color="auto" w:fill="FFFFFF" w:themeFill="background1"/>
                        <w:spacing w:before="120"/>
                        <w:ind w:right="301"/>
                        <w:rPr>
                          <w:rFonts w:ascii="Arial" w:hAnsi="Arial"/>
                          <w:color w:val="404040" w:themeColor="text1" w:themeTint="BF"/>
                          <w:sz w:val="20"/>
                          <w:szCs w:val="20"/>
                          <w:u w:val="single"/>
                        </w:rPr>
                      </w:pPr>
                    </w:p>
                    <w:p w:rsidR="00290E7B" w:rsidRPr="00EB1F6C" w:rsidRDefault="00290E7B" w:rsidP="00290E7B">
                      <w:pPr>
                        <w:shd w:val="clear" w:color="auto" w:fill="FFFFFF" w:themeFill="background1"/>
                        <w:spacing w:before="120"/>
                        <w:ind w:right="301"/>
                        <w:rPr>
                          <w:rFonts w:ascii="Arial" w:hAnsi="Arial"/>
                          <w:color w:val="404040" w:themeColor="text1" w:themeTint="BF"/>
                          <w:sz w:val="20"/>
                          <w:szCs w:val="20"/>
                        </w:rPr>
                      </w:pPr>
                    </w:p>
                    <w:p w:rsidR="00290E7B" w:rsidRPr="001E1BC3" w:rsidRDefault="00290E7B" w:rsidP="00290E7B">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290E7B" w:rsidRDefault="00290E7B"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after="200" w:line="276" w:lineRule="auto"/>
        <w:rPr>
          <w:rFonts w:ascii="Arial" w:hAnsi="Arial"/>
          <w:sz w:val="22"/>
          <w:szCs w:val="22"/>
        </w:rPr>
      </w:pPr>
      <w:r>
        <w:rPr>
          <w:rFonts w:ascii="Arial" w:hAnsi="Arial"/>
          <w:sz w:val="22"/>
          <w:szCs w:val="22"/>
        </w:rPr>
        <w:br w:type="page"/>
      </w: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6BBE09B9" wp14:editId="7487EB26">
                <wp:simplePos x="0" y="0"/>
                <wp:positionH relativeFrom="column">
                  <wp:posOffset>22860</wp:posOffset>
                </wp:positionH>
                <wp:positionV relativeFrom="paragraph">
                  <wp:posOffset>6985</wp:posOffset>
                </wp:positionV>
                <wp:extent cx="6385560" cy="19888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98882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the entrant's achievement of </w:t>
                            </w:r>
                            <w:r w:rsidRPr="00A1750E">
                              <w:rPr>
                                <w:rFonts w:ascii="Arial" w:eastAsia="Times New Roman" w:hAnsi="Arial" w:cs="Arial"/>
                                <w:b/>
                                <w:color w:val="404040" w:themeColor="text1" w:themeTint="BF"/>
                                <w:spacing w:val="2"/>
                                <w:sz w:val="22"/>
                                <w:szCs w:val="22"/>
                                <w:lang w:eastAsia="en-AU"/>
                              </w:rPr>
                              <w:t>excellence in global citizenship education</w:t>
                            </w:r>
                            <w:r w:rsidRPr="00A1750E">
                              <w:rPr>
                                <w:rFonts w:ascii="Arial" w:eastAsia="Times New Roman" w:hAnsi="Arial" w:cs="Arial"/>
                                <w:color w:val="404040" w:themeColor="text1" w:themeTint="BF"/>
                                <w:spacing w:val="2"/>
                                <w:sz w:val="22"/>
                                <w:szCs w:val="22"/>
                                <w:lang w:eastAsia="en-AU"/>
                              </w:rPr>
                              <w:t xml:space="preserve"> is attached to the entry email. This supporting evidence includes a submission, up to three photographs and up to three supporting documents. </w:t>
                            </w:r>
                            <w:r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Pr="00A1750E">
                              <w:rPr>
                                <w:rFonts w:ascii="Arial" w:eastAsia="Times New Roman" w:hAnsi="Arial" w:cs="Arial"/>
                                <w:b/>
                                <w:color w:val="404040" w:themeColor="text1" w:themeTint="BF"/>
                                <w:spacing w:val="2"/>
                                <w:sz w:val="22"/>
                                <w:szCs w:val="22"/>
                                <w:lang w:eastAsia="en-AU"/>
                              </w:rPr>
                              <w:t>4MB</w:t>
                            </w:r>
                            <w:r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pt;margin-top:.55pt;width:502.8pt;height:15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HLQIAAFgEAAAOAAAAZHJzL2Uyb0RvYy54bWysVNtu2zAMfR+wfxD0vjjxkswx4hRdugwD&#10;ugvQ7gNkWY6FSaImKbG7ry8lp2nQbS/D/CBIInVInkN6fTVoRY7CeQmmorPJlBJhODTS7Cv6/X73&#10;pqDEB2YapsCIij4IT682r1+te1uKHDpQjXAEQYwve1vRLgRbZpnnndDMT8AKg8YWnGYBj26fNY71&#10;iK5Vlk+ny6wH11gHXHiPtzejkW4SftsKHr62rReBqIpibiGtLq11XLPNmpV7x2wn+SkN9g9ZaCYN&#10;Bj1D3bDAyMHJ36C05A48tGHCQWfQtpKLVANWM5u+qOauY1akWpAcb880+f8Hy78cvzkim4rmlBim&#10;UaJ7MQTyHgaSR3Z660t0urPoFga8RpVTpd7eAv/hiYFtx8xeXDsHfSdYg9nN4svs4umI4yNI3X+G&#10;BsOwQ4AENLROR+qQDILoqNLDWZmYCsfL5dtisViiiaNttiqKIk/aZax8em6dDx8FaBI3FXUofYJn&#10;x1sfYjqsfHKJ0Two2eykUung9vVWOXJk2Ca79KUKXrgpQ/qKrhb5YmTgrxDT9P0JQsuA/a6krmhx&#10;dmJl5O2DaVI3BibVuMeUlTkRGbkbWQxDPSTFEsuR5BqaB2TWwdjeOI646cD9oqTH1q6o/3lgTlCi&#10;PhlUZzWbz+MspMN88Q6pJO7SUl9amOEIVdFAybjdhnF+DtbJfYeRxn4wcI2KtjJx/ZzVKX1s3yTB&#10;adTifFyek9fzD2HzCAAA//8DAFBLAwQUAAYACAAAACEAXXkqPt4AAAAIAQAADwAAAGRycy9kb3du&#10;cmV2LnhtbEyPwU7DMBBE70j8g7VIXBC101ShDXEqhASCG5SqXN3YTSLsdbDdNPw92xMcd2Y0+6Za&#10;T86y0YTYe5SQzQQwg43XPbYSth9Pt0tgMSnUyno0En5MhHV9eVGpUvsTvptxk1pGJRhLJaFLaSg5&#10;j01nnIozPxgk7+CDU4nO0HId1InKneVzIQruVI/0oVODeexM87U5OgnLxcv4GV/zt11THOwq3dyN&#10;z99Byuur6eEeWDJT+gvDGZ/QoSamvT+ijsxKyAsKkpwBO7tCrObA9qRnixx4XfH/A+pfAAAA//8D&#10;AFBLAQItABQABgAIAAAAIQC2gziS/gAAAOEBAAATAAAAAAAAAAAAAAAAAAAAAABbQ29udGVudF9U&#10;eXBlc10ueG1sUEsBAi0AFAAGAAgAAAAhADj9If/WAAAAlAEAAAsAAAAAAAAAAAAAAAAALwEAAF9y&#10;ZWxzLy5yZWxzUEsBAi0AFAAGAAgAAAAhAD17+wctAgAAWAQAAA4AAAAAAAAAAAAAAAAALgIAAGRy&#10;cy9lMm9Eb2MueG1sUEsBAi0AFAAGAAgAAAAhAF15Kj7eAAAACAEAAA8AAAAAAAAAAAAAAAAAhwQA&#10;AGRycy9kb3ducmV2LnhtbFBLBQYAAAAABAAEAPMAAACSBQ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the entrant's achievement of </w:t>
                      </w:r>
                      <w:r w:rsidRPr="00A1750E">
                        <w:rPr>
                          <w:rFonts w:ascii="Arial" w:eastAsia="Times New Roman" w:hAnsi="Arial" w:cs="Arial"/>
                          <w:b/>
                          <w:color w:val="404040" w:themeColor="text1" w:themeTint="BF"/>
                          <w:spacing w:val="2"/>
                          <w:sz w:val="22"/>
                          <w:szCs w:val="22"/>
                          <w:lang w:eastAsia="en-AU"/>
                        </w:rPr>
                        <w:t>excellence in global citizenship education</w:t>
                      </w:r>
                      <w:r w:rsidRPr="00A1750E">
                        <w:rPr>
                          <w:rFonts w:ascii="Arial" w:eastAsia="Times New Roman" w:hAnsi="Arial" w:cs="Arial"/>
                          <w:color w:val="404040" w:themeColor="text1" w:themeTint="BF"/>
                          <w:spacing w:val="2"/>
                          <w:sz w:val="22"/>
                          <w:szCs w:val="22"/>
                          <w:lang w:eastAsia="en-AU"/>
                        </w:rPr>
                        <w:t xml:space="preserve"> is attached to the entry email. This supporting evidence includes a submission, up to three photographs and up to three supporting documents. </w:t>
                      </w:r>
                      <w:r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Pr="00A1750E">
                        <w:rPr>
                          <w:rFonts w:ascii="Arial" w:eastAsia="Times New Roman" w:hAnsi="Arial" w:cs="Arial"/>
                          <w:b/>
                          <w:color w:val="404040" w:themeColor="text1" w:themeTint="BF"/>
                          <w:spacing w:val="2"/>
                          <w:sz w:val="22"/>
                          <w:szCs w:val="22"/>
                          <w:lang w:eastAsia="en-AU"/>
                        </w:rPr>
                        <w:t>4MB</w:t>
                      </w:r>
                      <w:r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Pr="00833A31" w:rsidRDefault="00290E7B" w:rsidP="00290E7B">
      <w:pPr>
        <w:ind w:right="301"/>
        <w:rPr>
          <w:rFonts w:ascii="Arial" w:hAnsi="Arial"/>
          <w:sz w:val="12"/>
          <w:szCs w:val="12"/>
        </w:rPr>
      </w:pPr>
    </w:p>
    <w:p w:rsidR="00290E7B" w:rsidRDefault="00290E7B" w:rsidP="00290E7B">
      <w:pPr>
        <w:spacing w:before="120" w:after="120"/>
        <w:ind w:right="301"/>
        <w:rPr>
          <w:rFonts w:ascii="Arial" w:hAnsi="Arial"/>
          <w:b/>
          <w:sz w:val="22"/>
          <w:szCs w:val="2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1D55150E" wp14:editId="6415847D">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290E7B" w:rsidRPr="002A404B" w:rsidRDefault="00290E7B" w:rsidP="00290E7B">
      <w:pPr>
        <w:ind w:right="301"/>
        <w:rPr>
          <w:rFonts w:ascii="Arial" w:hAnsi="Arial"/>
          <w:color w:val="404040" w:themeColor="text1" w:themeTint="BF"/>
          <w:sz w:val="22"/>
          <w:szCs w:val="22"/>
        </w:rPr>
      </w:pPr>
      <w:r w:rsidRPr="002A404B">
        <w:rPr>
          <w:rFonts w:ascii="Arial" w:hAnsi="Arial"/>
          <w:b/>
          <w:sz w:val="22"/>
          <w:szCs w:val="22"/>
        </w:rPr>
        <w:t>Submission</w:t>
      </w:r>
      <w:r>
        <w:rPr>
          <w:rFonts w:ascii="Arial" w:hAnsi="Arial"/>
          <w:sz w:val="22"/>
          <w:szCs w:val="22"/>
        </w:rPr>
        <w:t xml:space="preserve"> - </w:t>
      </w:r>
      <w:r w:rsidRPr="002A404B">
        <w:rPr>
          <w:rFonts w:ascii="Arial" w:hAnsi="Arial"/>
          <w:color w:val="404040" w:themeColor="text1" w:themeTint="BF"/>
          <w:sz w:val="22"/>
          <w:szCs w:val="22"/>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pages </w:t>
      </w:r>
      <w:r>
        <w:rPr>
          <w:rFonts w:ascii="Arial" w:hAnsi="Arial"/>
          <w:color w:val="404040" w:themeColor="text1" w:themeTint="BF"/>
          <w:sz w:val="22"/>
          <w:szCs w:val="22"/>
        </w:rPr>
        <w:t>attached</w:t>
      </w:r>
      <w:r w:rsidRPr="002A404B">
        <w:rPr>
          <w:rFonts w:ascii="Arial" w:hAnsi="Arial"/>
          <w:color w:val="404040" w:themeColor="text1" w:themeTint="BF"/>
          <w:sz w:val="22"/>
          <w:szCs w:val="22"/>
        </w:rPr>
        <w:t xml:space="preserve">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detailing </w:t>
      </w:r>
    </w:p>
    <w:p w:rsidR="00290E7B" w:rsidRDefault="00290E7B" w:rsidP="00290E7B">
      <w:pPr>
        <w:ind w:right="301"/>
        <w:rPr>
          <w:rFonts w:ascii="Arial" w:hAnsi="Arial" w:cs="Arial"/>
          <w:color w:val="404040" w:themeColor="text1" w:themeTint="BF"/>
          <w:sz w:val="22"/>
          <w:szCs w:val="22"/>
          <w:shd w:val="clear" w:color="auto" w:fill="FFFFFF"/>
        </w:rPr>
      </w:pPr>
      <w:r w:rsidRPr="002A404B">
        <w:rPr>
          <w:rFonts w:ascii="Arial" w:hAnsi="Arial"/>
          <w:color w:val="404040" w:themeColor="text1" w:themeTint="BF"/>
          <w:sz w:val="22"/>
          <w:szCs w:val="22"/>
        </w:rPr>
        <w:t xml:space="preserve">achievement of </w:t>
      </w:r>
      <w:r w:rsidRPr="002A404B">
        <w:rPr>
          <w:rFonts w:ascii="Arial" w:hAnsi="Arial"/>
          <w:b/>
          <w:color w:val="404040" w:themeColor="text1" w:themeTint="BF"/>
          <w:sz w:val="22"/>
          <w:szCs w:val="22"/>
        </w:rPr>
        <w:t>excellence in global citizenship education</w:t>
      </w:r>
      <w:r w:rsidRPr="002A404B">
        <w:rPr>
          <w:rFonts w:ascii="Arial" w:hAnsi="Arial"/>
          <w:color w:val="404040" w:themeColor="text1" w:themeTint="BF"/>
          <w:sz w:val="22"/>
          <w:szCs w:val="22"/>
        </w:rPr>
        <w:t xml:space="preserve"> </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defined as </w:t>
      </w:r>
      <w:r>
        <w:rPr>
          <w:rFonts w:ascii="Arial" w:hAnsi="Arial" w:cs="Arial"/>
          <w:color w:val="404040" w:themeColor="text1" w:themeTint="BF"/>
          <w:sz w:val="22"/>
          <w:szCs w:val="22"/>
          <w:shd w:val="clear" w:color="auto" w:fill="FFFFFF"/>
        </w:rPr>
        <w:t>a very high</w:t>
      </w:r>
      <w:r w:rsidRPr="002A404B">
        <w:rPr>
          <w:rFonts w:ascii="Arial" w:hAnsi="Arial" w:cs="Arial"/>
          <w:color w:val="404040" w:themeColor="text1" w:themeTint="BF"/>
          <w:sz w:val="22"/>
          <w:szCs w:val="22"/>
          <w:shd w:val="clear" w:color="auto" w:fill="FFFFFF"/>
        </w:rPr>
        <w:t xml:space="preserve"> </w:t>
      </w:r>
    </w:p>
    <w:p w:rsidR="00290E7B" w:rsidRDefault="00290E7B" w:rsidP="00290E7B">
      <w:pPr>
        <w:ind w:right="301"/>
        <w:rPr>
          <w:rStyle w:val="apple-converted-space"/>
          <w:rFonts w:ascii="Arial" w:hAnsi="Arial" w:cs="Arial"/>
          <w:color w:val="404040" w:themeColor="text1" w:themeTint="BF"/>
          <w:sz w:val="22"/>
          <w:szCs w:val="22"/>
          <w:shd w:val="clear" w:color="auto" w:fill="FFFFFF"/>
        </w:rPr>
      </w:pPr>
      <w:r w:rsidRPr="002A404B">
        <w:rPr>
          <w:rFonts w:ascii="Arial" w:hAnsi="Arial" w:cs="Arial"/>
          <w:color w:val="404040" w:themeColor="text1" w:themeTint="BF"/>
          <w:sz w:val="22"/>
          <w:szCs w:val="22"/>
          <w:shd w:val="clear" w:color="auto" w:fill="FFFFFF"/>
        </w:rPr>
        <w:t>standard of innovation and effectiveness of</w:t>
      </w:r>
      <w:r w:rsidRPr="002A404B">
        <w:rPr>
          <w:rStyle w:val="apple-converted-space"/>
          <w:rFonts w:ascii="Arial" w:hAnsi="Arial" w:cs="Arial"/>
          <w:color w:val="404040" w:themeColor="text1" w:themeTint="BF"/>
          <w:sz w:val="22"/>
          <w:szCs w:val="22"/>
          <w:shd w:val="clear" w:color="auto" w:fill="FFFFFF"/>
        </w:rPr>
        <w:t> </w:t>
      </w:r>
      <w:r w:rsidRPr="002A404B">
        <w:rPr>
          <w:rStyle w:val="Emphasis"/>
          <w:rFonts w:ascii="Arial" w:hAnsi="Arial" w:cs="Arial"/>
          <w:color w:val="404040" w:themeColor="text1" w:themeTint="BF"/>
          <w:sz w:val="22"/>
          <w:szCs w:val="22"/>
          <w:shd w:val="clear" w:color="auto" w:fill="FFFFFF"/>
        </w:rPr>
        <w:t>global citizenship education teaching programs</w:t>
      </w:r>
      <w:r w:rsidRPr="002A404B">
        <w:rPr>
          <w:rStyle w:val="apple-converted-space"/>
          <w:rFonts w:ascii="Arial" w:hAnsi="Arial" w:cs="Arial"/>
          <w:color w:val="404040" w:themeColor="text1" w:themeTint="BF"/>
          <w:sz w:val="22"/>
          <w:szCs w:val="22"/>
          <w:shd w:val="clear" w:color="auto" w:fill="FFFFFF"/>
        </w:rPr>
        <w:t> </w:t>
      </w:r>
    </w:p>
    <w:p w:rsidR="00290E7B" w:rsidRDefault="00290E7B" w:rsidP="00290E7B">
      <w:pPr>
        <w:ind w:right="301"/>
        <w:rPr>
          <w:rStyle w:val="Emphasis"/>
          <w:rFonts w:ascii="Arial" w:hAnsi="Arial" w:cs="Arial"/>
          <w:i w:val="0"/>
          <w:color w:val="404040" w:themeColor="text1" w:themeTint="BF"/>
          <w:sz w:val="22"/>
          <w:szCs w:val="22"/>
          <w:u w:val="single"/>
          <w:shd w:val="clear" w:color="auto" w:fill="FFFFFF"/>
        </w:rPr>
      </w:pPr>
      <w:proofErr w:type="gramStart"/>
      <w:r w:rsidRPr="002A404B">
        <w:rPr>
          <w:rFonts w:ascii="Arial" w:hAnsi="Arial" w:cs="Arial"/>
          <w:color w:val="404040" w:themeColor="text1" w:themeTint="BF"/>
          <w:sz w:val="22"/>
          <w:szCs w:val="22"/>
          <w:shd w:val="clear" w:color="auto" w:fill="FFFFFF"/>
        </w:rPr>
        <w:t>and</w:t>
      </w:r>
      <w:proofErr w:type="gramEnd"/>
      <w:r w:rsidRPr="002A404B">
        <w:rPr>
          <w:rStyle w:val="apple-converted-space"/>
          <w:rFonts w:ascii="Arial" w:hAnsi="Arial" w:cs="Arial"/>
          <w:color w:val="404040" w:themeColor="text1" w:themeTint="BF"/>
          <w:sz w:val="22"/>
          <w:szCs w:val="22"/>
          <w:shd w:val="clear" w:color="auto" w:fill="FFFFFF"/>
        </w:rPr>
        <w:t> </w:t>
      </w:r>
      <w:r w:rsidRPr="002A404B">
        <w:rPr>
          <w:rStyle w:val="apple-converted-space"/>
          <w:rFonts w:ascii="Arial" w:hAnsi="Arial" w:cs="Arial"/>
          <w:i/>
          <w:color w:val="404040" w:themeColor="text1" w:themeTint="BF"/>
          <w:sz w:val="22"/>
          <w:szCs w:val="22"/>
          <w:shd w:val="clear" w:color="auto" w:fill="FFFFFF"/>
        </w:rPr>
        <w:t>student</w:t>
      </w:r>
      <w:r>
        <w:rPr>
          <w:rStyle w:val="apple-converted-space"/>
          <w:rFonts w:ascii="Arial" w:hAnsi="Arial" w:cs="Arial"/>
          <w:color w:val="404040" w:themeColor="text1" w:themeTint="BF"/>
          <w:sz w:val="22"/>
          <w:szCs w:val="22"/>
          <w:shd w:val="clear" w:color="auto" w:fill="FFFFFF"/>
        </w:rPr>
        <w:t xml:space="preserve"> </w:t>
      </w:r>
      <w:r w:rsidRPr="002A404B">
        <w:rPr>
          <w:rStyle w:val="Emphasis"/>
          <w:rFonts w:ascii="Arial" w:hAnsi="Arial" w:cs="Arial"/>
          <w:color w:val="404040" w:themeColor="text1" w:themeTint="BF"/>
          <w:sz w:val="22"/>
          <w:szCs w:val="22"/>
          <w:shd w:val="clear" w:color="auto" w:fill="FFFFFF"/>
        </w:rPr>
        <w:t>learning outcomes</w:t>
      </w:r>
      <w:r>
        <w:rPr>
          <w:rStyle w:val="Emphasis"/>
          <w:rFonts w:ascii="Arial" w:hAnsi="Arial" w:cs="Arial"/>
          <w:color w:val="404040" w:themeColor="text1" w:themeTint="BF"/>
          <w:sz w:val="22"/>
          <w:szCs w:val="22"/>
          <w:shd w:val="clear" w:color="auto" w:fill="FFFFFF"/>
        </w:rPr>
        <w:t xml:space="preserve">) </w:t>
      </w: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290E7B" w:rsidRDefault="00290E7B" w:rsidP="00290E7B">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88976A" wp14:editId="1B25757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290E7B" w:rsidRDefault="00290E7B" w:rsidP="00290E7B">
      <w:pPr>
        <w:ind w:right="301"/>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education program and/or outcomes.</w:t>
      </w:r>
      <w:proofErr w:type="gramEnd"/>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0718BD77" wp14:editId="5B29202C">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proofErr w:type="gramStart"/>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w:t>
      </w:r>
      <w:proofErr w:type="gramStart"/>
      <w:r w:rsidRPr="002A404B">
        <w:rPr>
          <w:rFonts w:ascii="Arial" w:eastAsia="Times New Roman" w:hAnsi="Arial" w:cs="Arial"/>
          <w:color w:val="404040" w:themeColor="text1" w:themeTint="BF"/>
          <w:spacing w:val="2"/>
          <w:sz w:val="22"/>
          <w:szCs w:val="22"/>
          <w:lang w:eastAsia="en-AU"/>
        </w:rPr>
        <w:t>TIF</w:t>
      </w:r>
      <w:proofErr w:type="gramEnd"/>
      <w:r w:rsidRPr="002A404B">
        <w:rPr>
          <w:rFonts w:ascii="Arial" w:eastAsia="Times New Roman" w:hAnsi="Arial" w:cs="Arial"/>
          <w:color w:val="404040" w:themeColor="text1" w:themeTint="BF"/>
          <w:spacing w:val="2"/>
          <w:sz w:val="22"/>
          <w:szCs w:val="22"/>
          <w:lang w:eastAsia="en-AU"/>
        </w:rPr>
        <w:t xml:space="preserve">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or</w:t>
      </w:r>
      <w:proofErr w:type="gramEnd"/>
      <w:r w:rsidRPr="002A404B">
        <w:rPr>
          <w:rFonts w:ascii="Arial" w:eastAsia="Times New Roman" w:hAnsi="Arial" w:cs="Arial"/>
          <w:color w:val="404040" w:themeColor="text1" w:themeTint="BF"/>
          <w:spacing w:val="2"/>
          <w:sz w:val="22"/>
          <w:szCs w:val="22"/>
          <w:lang w:eastAsia="en-AU"/>
        </w:rPr>
        <w:t xml:space="preserve">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53C41CB0" wp14:editId="258D6A93">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k7LQ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C8261WOLo6+q7fz1SKVLmPFy23rfPggQJO4KanDyid0drr3&#10;AfPA0JeQxB6UrA9SqWS4ttorR04Mu+SQvpg6XvHTMGVIX9Lr1WI1CjD1+SlEnr6/QWgZsN2V1CXd&#10;XIJYEWV7b+rUjIFJNe7xfWWQRtQxSjeKGIZqONelgvoJFXUwtjWOIW46cD8p6bGlS+p/HJkTlKiP&#10;BqtyPV8u4wwkY7m6Qg2Jm3qqqYcZjlAlDZSM230Y5+ZonWw7fGnsAwO3WMlGJpEj1ZHVmTe2bRLy&#10;PGJxLqZ2ivr1I9g9AwAA//8DAFBLAwQUAAYACAAAACEANTBm0dwAAAAHAQAADwAAAGRycy9kb3du&#10;cmV2LnhtbEyOwU7DMBBE70j8g7VIXFDr0EJIQpwKIYHoDVoEVzfeJhHxOthuGv6e7QlOq9E8zb5y&#10;NdlejOhD50jB9TwBgVQ701Gj4H37NMtAhKjJ6N4RKvjBAKvq/KzUhXFHesNxExvBIxQKraCNcSik&#10;DHWLVoe5G5C42ztvdeToG2m8PvK47eUiSVJpdUf8odUDPrZYf20OVkF28zJ+hvXy9aNO930er+7G&#10;52+v1OXF9HAPIuIU/2A46bM6VOy0cwcyQfQKlimDCm75cJvnp7xjbJFkIKtS/vevfgEAAP//AwBQ&#10;SwECLQAUAAYACAAAACEAtoM4kv4AAADhAQAAEwAAAAAAAAAAAAAAAAAAAAAAW0NvbnRlbnRfVHlw&#10;ZXNdLnhtbFBLAQItABQABgAIAAAAIQA4/SH/1gAAAJQBAAALAAAAAAAAAAAAAAAAAC8BAABfcmVs&#10;cy8ucmVsc1BLAQItABQABgAIAAAAIQAw4Pk7LQIAAFAEAAAOAAAAAAAAAAAAAAAAAC4CAABkcnMv&#10;ZTJvRG9jLnhtbFBLAQItABQABgAIAAAAIQA1MGbR3AAAAAcBAAAPAAAAAAAAAAAAAAAAAIcEAABk&#10;cnMvZG93bnJldi54bWxQSwUGAAAAAAQABADzAAAAkA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Individual teachers and groups of teachers may enter. Entrant</w:t>
      </w:r>
      <w:r w:rsidRPr="00E5702A">
        <w:rPr>
          <w:rFonts w:ascii="Arial" w:eastAsia="Times New Roman" w:hAnsi="Arial" w:cs="Arial"/>
          <w:color w:val="404040" w:themeColor="text1" w:themeTint="BF"/>
          <w:spacing w:val="-3"/>
          <w:sz w:val="22"/>
          <w:szCs w:val="22"/>
          <w:lang w:eastAsia="en-AU"/>
        </w:rPr>
        <w:t>s may only apply in one category (Prim</w:t>
      </w:r>
      <w:r>
        <w:rPr>
          <w:rFonts w:ascii="Arial" w:eastAsia="Times New Roman" w:hAnsi="Arial" w:cs="Arial"/>
          <w:color w:val="404040" w:themeColor="text1" w:themeTint="BF"/>
          <w:spacing w:val="-3"/>
          <w:sz w:val="22"/>
          <w:szCs w:val="22"/>
          <w:lang w:eastAsia="en-AU"/>
        </w:rPr>
        <w:t>ary Award or Secondary Award). 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8. Entrants agree to be contacted by the media for ‘good news’ stories, should they be named a finalist or overall winner of the UNAAWA Excellence in Global Citizenship Education Awards.</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aspects of the</w:t>
      </w:r>
      <w:bookmarkStart w:id="0" w:name="_GoBack"/>
      <w:bookmarkEnd w:id="0"/>
      <w:r>
        <w:rPr>
          <w:rFonts w:ascii="Arial" w:eastAsia="Times New Roman" w:hAnsi="Arial" w:cs="Arial"/>
          <w:color w:val="404040" w:themeColor="text1" w:themeTint="BF"/>
          <w:spacing w:val="-3"/>
          <w:sz w:val="22"/>
          <w:szCs w:val="22"/>
          <w:lang w:eastAsia="en-AU"/>
        </w:rPr>
        <w:t xml:space="preserv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are not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and abide by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rsidR="00290E7B" w:rsidRPr="00E5702A" w:rsidRDefault="00290E7B" w:rsidP="00290E7B">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pt;height:15.6pt" o:ole="">
            <v:imagedata r:id="rId15" o:title=""/>
          </v:shape>
          <w:control r:id="rId16" w:name="DefaultOcxName33" w:shapeid="_x0000_i1037"/>
        </w:object>
      </w:r>
      <w:r w:rsidRPr="00E5702A">
        <w:rPr>
          <w:rFonts w:ascii="Arial" w:eastAsia="Times New Roman" w:hAnsi="Arial" w:cs="Arial"/>
          <w:color w:val="404040" w:themeColor="text1" w:themeTint="BF"/>
          <w:spacing w:val="2"/>
          <w:sz w:val="22"/>
          <w:szCs w:val="22"/>
          <w:lang w:eastAsia="en-AU"/>
        </w:rPr>
        <w:t>I</w:t>
      </w:r>
      <w:r>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confirm that I</w:t>
      </w:r>
      <w:r>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accept and abide by the terms and conditions of entry. </w:t>
      </w:r>
    </w:p>
    <w:p w:rsidR="00290E7B" w:rsidRPr="002978C9" w:rsidRDefault="00290E7B" w:rsidP="00290E7B">
      <w:pPr>
        <w:spacing w:before="240"/>
        <w:ind w:right="301"/>
        <w:rPr>
          <w:color w:val="404040" w:themeColor="text1" w:themeTint="BF"/>
        </w:rPr>
      </w:pPr>
      <w:r w:rsidRPr="002978C9">
        <w:rPr>
          <w:rFonts w:ascii="Arial" w:hAnsi="Arial"/>
          <w:color w:val="404040" w:themeColor="text1" w:themeTint="BF"/>
          <w:sz w:val="22"/>
          <w:szCs w:val="22"/>
        </w:rPr>
        <w:t>Entrant signature</w:t>
      </w:r>
      <w:r>
        <w:rPr>
          <w:rFonts w:ascii="Arial" w:hAnsi="Arial"/>
          <w:color w:val="404040" w:themeColor="text1" w:themeTint="BF"/>
          <w:sz w:val="22"/>
          <w:szCs w:val="22"/>
        </w:rPr>
        <w:t xml:space="preserve"> (in the case of group entries, the electronic signature of each teacher in the group must be included)</w:t>
      </w:r>
      <w:r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World Teachers' Day Awards </w:t>
    </w:r>
    <w:r w:rsidR="002A2CD8">
      <w:rPr>
        <w:rFonts w:ascii="Arial" w:hAnsi="Arial" w:cs="Arial"/>
        <w:color w:val="404040" w:themeColor="text1" w:themeTint="BF"/>
      </w:rPr>
      <w:t xml:space="preserve">Primary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C04F4"/>
    <w:rsid w:val="00104BBD"/>
    <w:rsid w:val="001A430D"/>
    <w:rsid w:val="001D79E8"/>
    <w:rsid w:val="00290E7B"/>
    <w:rsid w:val="002978C9"/>
    <w:rsid w:val="002A2CD8"/>
    <w:rsid w:val="002A404B"/>
    <w:rsid w:val="002D6023"/>
    <w:rsid w:val="003953A0"/>
    <w:rsid w:val="004C2199"/>
    <w:rsid w:val="0061723D"/>
    <w:rsid w:val="007327D5"/>
    <w:rsid w:val="00864F6A"/>
    <w:rsid w:val="008E0DE3"/>
    <w:rsid w:val="00A5650E"/>
    <w:rsid w:val="00B53A7A"/>
    <w:rsid w:val="00BB48C3"/>
    <w:rsid w:val="00C12D5E"/>
    <w:rsid w:val="00C12EB6"/>
    <w:rsid w:val="00C86E42"/>
    <w:rsid w:val="00D62111"/>
    <w:rsid w:val="00D7306C"/>
    <w:rsid w:val="00D77221"/>
    <w:rsid w:val="00D94FB8"/>
    <w:rsid w:val="00DB4CB9"/>
    <w:rsid w:val="00DD6025"/>
    <w:rsid w:val="00E37127"/>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82</cp:revision>
  <dcterms:created xsi:type="dcterms:W3CDTF">2017-03-17T21:26:00Z</dcterms:created>
  <dcterms:modified xsi:type="dcterms:W3CDTF">2017-04-05T04:28:00Z</dcterms:modified>
</cp:coreProperties>
</file>